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>Министерство образования Российской Федерации</w:t>
      </w:r>
    </w:p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 xml:space="preserve">МОСКОВСКИЙ ГОСУДАРСТВЕННЫЙ ТЕХНИЧЕСКИЙ УНИВЕРСИТЕТ </w:t>
      </w:r>
      <w:r>
        <w:rPr>
          <w:rFonts w:cs="Arial"/>
        </w:rPr>
        <w:br/>
        <w:t>им. Н. Э. БАУМАНА</w:t>
      </w:r>
    </w:p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>Факультет «Информатика и системы управления»</w:t>
      </w:r>
      <w:r>
        <w:rPr>
          <w:rFonts w:cs="Arial"/>
        </w:rPr>
        <w:br/>
        <w:t>Кафедра «Компьютерные системы и сети»</w:t>
      </w:r>
    </w:p>
    <w:p w:rsidR="00AA011A" w:rsidRDefault="00AA011A" w:rsidP="00AA011A">
      <w:pPr>
        <w:pStyle w:val="a3"/>
        <w:rPr>
          <w:rFonts w:ascii="Arial" w:hAnsi="Arial" w:cs="Arial"/>
        </w:rPr>
      </w:pPr>
    </w:p>
    <w:p w:rsidR="00AA011A" w:rsidRDefault="00AA011A" w:rsidP="00AA011A">
      <w:pPr>
        <w:pStyle w:val="a3"/>
        <w:jc w:val="left"/>
        <w:rPr>
          <w:rFonts w:ascii="Arial" w:hAnsi="Arial" w:cs="Arial"/>
        </w:rPr>
      </w:pPr>
    </w:p>
    <w:p w:rsidR="00AA011A" w:rsidRDefault="00AA011A" w:rsidP="00AA011A">
      <w:pPr>
        <w:pStyle w:val="a3"/>
        <w:jc w:val="left"/>
        <w:rPr>
          <w:rFonts w:ascii="Arial" w:hAnsi="Arial" w:cs="Arial"/>
          <w:highlight w:val="blue"/>
        </w:rPr>
      </w:pPr>
    </w:p>
    <w:p w:rsidR="00AA011A" w:rsidRDefault="00AA011A" w:rsidP="00AA011A">
      <w:pPr>
        <w:pStyle w:val="a3"/>
        <w:jc w:val="left"/>
        <w:rPr>
          <w:rFonts w:ascii="Arial" w:hAnsi="Arial" w:cs="Arial"/>
          <w:highlight w:val="blue"/>
        </w:rPr>
      </w:pPr>
    </w:p>
    <w:p w:rsidR="00AA011A" w:rsidRDefault="00AA011A" w:rsidP="00AA011A">
      <w:pPr>
        <w:pStyle w:val="a3"/>
      </w:pPr>
    </w:p>
    <w:p w:rsidR="00AA011A" w:rsidRDefault="00AA011A" w:rsidP="00AA011A">
      <w:pPr>
        <w:pStyle w:val="a3"/>
        <w:rPr>
          <w:highlight w:val="blue"/>
        </w:rPr>
      </w:pPr>
    </w:p>
    <w:p w:rsidR="00AA011A" w:rsidRDefault="00E25C92" w:rsidP="00AA011A">
      <w:pPr>
        <w:pStyle w:val="8"/>
        <w:rPr>
          <w:rFonts w:cs="Arial"/>
        </w:rPr>
      </w:pPr>
      <w:r>
        <w:rPr>
          <w:rFonts w:cs="Arial"/>
        </w:rPr>
        <w:t>Отчет по Лабораторной работе №1</w:t>
      </w:r>
    </w:p>
    <w:p w:rsidR="00AA011A" w:rsidRPr="00AA011A" w:rsidRDefault="00AA011A" w:rsidP="00E25C9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11A">
        <w:rPr>
          <w:rFonts w:ascii="Times New Roman" w:hAnsi="Times New Roman" w:cs="Times New Roman"/>
        </w:rPr>
        <w:t>«</w:t>
      </w:r>
      <w:r w:rsidR="00E25C92">
        <w:rPr>
          <w:rFonts w:ascii="Times New Roman" w:hAnsi="Times New Roman" w:cs="Times New Roman"/>
          <w:sz w:val="28"/>
          <w:szCs w:val="28"/>
        </w:rPr>
        <w:t>Перестановки: Разложение на циклы и знак перестановки</w:t>
      </w:r>
      <w:r w:rsidRPr="00AA011A">
        <w:rPr>
          <w:rFonts w:ascii="Times New Roman" w:eastAsia="MS Mincho" w:hAnsi="Times New Roman" w:cs="Times New Roman"/>
          <w:sz w:val="28"/>
          <w:szCs w:val="28"/>
        </w:rPr>
        <w:t>»</w:t>
      </w: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  <w:r>
        <w:br/>
      </w: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jc w:val="left"/>
        <w:rPr>
          <w:highlight w:val="blue"/>
        </w:rPr>
      </w:pPr>
    </w:p>
    <w:p w:rsidR="00AA011A" w:rsidRDefault="00AA011A" w:rsidP="00AA011A">
      <w:pPr>
        <w:pStyle w:val="a3"/>
        <w:ind w:firstLine="0"/>
        <w:rPr>
          <w:highlight w:val="blue"/>
        </w:rPr>
      </w:pPr>
    </w:p>
    <w:p w:rsidR="00AA011A" w:rsidRDefault="00AA011A" w:rsidP="00AA011A">
      <w:pPr>
        <w:pStyle w:val="a3"/>
        <w:spacing w:line="360" w:lineRule="auto"/>
        <w:rPr>
          <w:highlight w:val="blue"/>
        </w:rPr>
      </w:pPr>
    </w:p>
    <w:p w:rsidR="00AA011A" w:rsidRPr="0050012E" w:rsidRDefault="00AA011A" w:rsidP="00AA011A">
      <w:pPr>
        <w:jc w:val="right"/>
        <w:rPr>
          <w:rFonts w:cs="Arial"/>
        </w:rPr>
      </w:pPr>
      <w:r>
        <w:rPr>
          <w:rFonts w:cs="Arial"/>
        </w:rPr>
        <w:t xml:space="preserve">Преподаватель,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Можаров</w:t>
      </w:r>
      <w:proofErr w:type="spellEnd"/>
      <w:r>
        <w:rPr>
          <w:rFonts w:cs="Arial"/>
        </w:rPr>
        <w:t xml:space="preserve"> Г.П.</w:t>
      </w:r>
    </w:p>
    <w:p w:rsidR="00AA011A" w:rsidRDefault="00E25C92" w:rsidP="00AA011A">
      <w:pPr>
        <w:jc w:val="right"/>
        <w:rPr>
          <w:rFonts w:cs="Arial"/>
        </w:rPr>
      </w:pPr>
      <w:r>
        <w:rPr>
          <w:rFonts w:cs="Arial"/>
        </w:rPr>
        <w:t>Студентка гр. ИУ6-92</w:t>
      </w:r>
      <w:r w:rsidR="00AA011A">
        <w:rPr>
          <w:rFonts w:cs="Arial"/>
        </w:rPr>
        <w:t xml:space="preserve">,                                            </w:t>
      </w:r>
      <w:r>
        <w:rPr>
          <w:rFonts w:cs="Arial"/>
        </w:rPr>
        <w:t>Ким О.В</w:t>
      </w:r>
      <w:r w:rsidR="00AA011A">
        <w:rPr>
          <w:rFonts w:cs="Arial"/>
        </w:rPr>
        <w:t>.</w:t>
      </w:r>
    </w:p>
    <w:p w:rsidR="00CA2EA3" w:rsidRDefault="00CA2EA3" w:rsidP="00AA011A">
      <w:pPr>
        <w:jc w:val="right"/>
        <w:rPr>
          <w:rFonts w:cs="Arial"/>
        </w:rPr>
      </w:pPr>
      <w:r>
        <w:rPr>
          <w:rFonts w:cs="Arial"/>
        </w:rPr>
        <w:t>Смирнов П.В.</w:t>
      </w:r>
    </w:p>
    <w:p w:rsidR="00AA011A" w:rsidRDefault="00AA011A" w:rsidP="00AA011A">
      <w:pPr>
        <w:pStyle w:val="a3"/>
        <w:spacing w:line="360" w:lineRule="auto"/>
        <w:jc w:val="right"/>
      </w:pPr>
    </w:p>
    <w:p w:rsidR="00AA011A" w:rsidRDefault="00AA011A" w:rsidP="00AA011A">
      <w:pPr>
        <w:pStyle w:val="a3"/>
        <w:jc w:val="left"/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pStyle w:val="a3"/>
        <w:jc w:val="left"/>
        <w:rPr>
          <w:highlight w:val="blue"/>
        </w:rPr>
      </w:pPr>
    </w:p>
    <w:p w:rsidR="00AA011A" w:rsidRDefault="00AA011A" w:rsidP="00AA011A">
      <w:pPr>
        <w:spacing w:line="240" w:lineRule="auto"/>
        <w:jc w:val="center"/>
        <w:rPr>
          <w:rFonts w:cs="Arial"/>
        </w:rPr>
      </w:pPr>
      <w:r>
        <w:rPr>
          <w:rFonts w:cs="Arial"/>
        </w:rPr>
        <w:t>2011</w:t>
      </w:r>
    </w:p>
    <w:p w:rsidR="00AA011A" w:rsidRPr="00940FAC" w:rsidRDefault="00AA011A" w:rsidP="00E25C92">
      <w:pPr>
        <w:ind w:firstLine="709"/>
        <w:jc w:val="both"/>
        <w:rPr>
          <w:b/>
          <w:szCs w:val="28"/>
        </w:rPr>
      </w:pPr>
      <w:r w:rsidRPr="008D7E90">
        <w:rPr>
          <w:rFonts w:eastAsia="MS Mincho"/>
          <w:bCs/>
          <w:i/>
          <w:szCs w:val="28"/>
          <w:u w:val="single"/>
        </w:rPr>
        <w:lastRenderedPageBreak/>
        <w:t>Цель работы</w:t>
      </w:r>
      <w:r w:rsidRPr="00D577F5">
        <w:rPr>
          <w:rFonts w:eastAsia="MS Mincho"/>
          <w:bCs/>
          <w:szCs w:val="28"/>
        </w:rPr>
        <w:t xml:space="preserve"> – </w:t>
      </w:r>
      <w:r w:rsidR="00E25C92">
        <w:rPr>
          <w:sz w:val="24"/>
          <w:szCs w:val="24"/>
        </w:rPr>
        <w:t>ознакомление</w:t>
      </w:r>
      <w:r w:rsidR="00E25C92" w:rsidRPr="00D06996">
        <w:rPr>
          <w:sz w:val="24"/>
          <w:szCs w:val="24"/>
        </w:rPr>
        <w:t xml:space="preserve"> </w:t>
      </w:r>
      <w:r w:rsidR="00E25C92">
        <w:rPr>
          <w:sz w:val="24"/>
          <w:szCs w:val="24"/>
        </w:rPr>
        <w:t xml:space="preserve">с одним из разделов </w:t>
      </w:r>
      <w:r w:rsidR="00E25C92" w:rsidRPr="00AA1545">
        <w:rPr>
          <w:sz w:val="24"/>
          <w:szCs w:val="24"/>
        </w:rPr>
        <w:t>комбинаторики</w:t>
      </w:r>
      <w:r w:rsidR="00E25C92">
        <w:rPr>
          <w:sz w:val="24"/>
          <w:szCs w:val="24"/>
        </w:rPr>
        <w:t xml:space="preserve"> </w:t>
      </w:r>
      <w:r w:rsidR="00E25C92" w:rsidRPr="00AA1545">
        <w:rPr>
          <w:sz w:val="24"/>
          <w:szCs w:val="24"/>
        </w:rPr>
        <w:sym w:font="Symbol" w:char="F02D"/>
      </w:r>
      <w:r w:rsidR="00E25C92" w:rsidRPr="00AA1545">
        <w:rPr>
          <w:sz w:val="24"/>
          <w:szCs w:val="24"/>
        </w:rPr>
        <w:t xml:space="preserve"> перестановк</w:t>
      </w:r>
      <w:r w:rsidR="00E25C92">
        <w:rPr>
          <w:sz w:val="24"/>
          <w:szCs w:val="24"/>
        </w:rPr>
        <w:t>ами,</w:t>
      </w:r>
      <w:r w:rsidR="00E25C92" w:rsidRPr="00AA1545">
        <w:rPr>
          <w:sz w:val="24"/>
          <w:szCs w:val="24"/>
        </w:rPr>
        <w:t xml:space="preserve"> а </w:t>
      </w:r>
      <w:r w:rsidR="00E25C92">
        <w:rPr>
          <w:sz w:val="24"/>
          <w:szCs w:val="24"/>
        </w:rPr>
        <w:t xml:space="preserve">именно с </w:t>
      </w:r>
      <w:r w:rsidR="00E25C92" w:rsidRPr="00D06996">
        <w:rPr>
          <w:sz w:val="24"/>
          <w:szCs w:val="24"/>
        </w:rPr>
        <w:t>методами</w:t>
      </w:r>
      <w:r w:rsidR="00E25C92" w:rsidRPr="00AA1545">
        <w:rPr>
          <w:sz w:val="24"/>
          <w:szCs w:val="24"/>
        </w:rPr>
        <w:t xml:space="preserve"> </w:t>
      </w:r>
      <w:r w:rsidR="00E25C92" w:rsidRPr="003E24E8">
        <w:rPr>
          <w:sz w:val="24"/>
          <w:szCs w:val="24"/>
        </w:rPr>
        <w:t>разложени</w:t>
      </w:r>
      <w:r w:rsidR="00E25C92">
        <w:rPr>
          <w:sz w:val="24"/>
          <w:szCs w:val="24"/>
        </w:rPr>
        <w:t>я</w:t>
      </w:r>
      <w:r w:rsidR="00E25C92" w:rsidRPr="003E24E8">
        <w:rPr>
          <w:sz w:val="24"/>
          <w:szCs w:val="24"/>
        </w:rPr>
        <w:t xml:space="preserve"> на циклы и </w:t>
      </w:r>
      <w:r w:rsidR="00E25C92">
        <w:rPr>
          <w:sz w:val="24"/>
          <w:szCs w:val="24"/>
        </w:rPr>
        <w:t xml:space="preserve">определения </w:t>
      </w:r>
      <w:r w:rsidR="00E25C92" w:rsidRPr="003E24E8">
        <w:rPr>
          <w:sz w:val="24"/>
          <w:szCs w:val="24"/>
        </w:rPr>
        <w:t>знак</w:t>
      </w:r>
      <w:r w:rsidR="00E25C92">
        <w:rPr>
          <w:sz w:val="24"/>
          <w:szCs w:val="24"/>
        </w:rPr>
        <w:t>а</w:t>
      </w:r>
      <w:r w:rsidR="00E25C92" w:rsidRPr="003E24E8">
        <w:rPr>
          <w:sz w:val="24"/>
          <w:szCs w:val="24"/>
        </w:rPr>
        <w:t xml:space="preserve"> перестановки</w:t>
      </w:r>
      <w:r w:rsidR="00EB6D25" w:rsidRPr="00701100">
        <w:rPr>
          <w:sz w:val="24"/>
          <w:szCs w:val="24"/>
        </w:rPr>
        <w:t>.</w:t>
      </w:r>
    </w:p>
    <w:p w:rsidR="00AA011A" w:rsidRPr="00EB6D25" w:rsidRDefault="00AA011A" w:rsidP="00AA011A">
      <w:pPr>
        <w:jc w:val="center"/>
        <w:rPr>
          <w:b/>
          <w:sz w:val="28"/>
          <w:szCs w:val="28"/>
        </w:rPr>
      </w:pPr>
      <w:r w:rsidRPr="00EB6D25">
        <w:rPr>
          <w:b/>
          <w:sz w:val="28"/>
          <w:szCs w:val="28"/>
        </w:rPr>
        <w:t>Ответы на вопросы для самопроверки</w:t>
      </w:r>
    </w:p>
    <w:p w:rsidR="00E25C92" w:rsidRPr="00E7522B" w:rsidRDefault="00E25C92" w:rsidP="00E25C92">
      <w:pPr>
        <w:shd w:val="clear" w:color="auto" w:fill="FFFFFF"/>
        <w:jc w:val="center"/>
        <w:rPr>
          <w:sz w:val="24"/>
          <w:szCs w:val="24"/>
        </w:rPr>
      </w:pPr>
    </w:p>
    <w:p w:rsidR="00E25C92" w:rsidRPr="00E25C92" w:rsidRDefault="00E25C92" w:rsidP="00E25C92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i/>
          <w:szCs w:val="24"/>
        </w:rPr>
      </w:pPr>
      <w:r w:rsidRPr="00E25C92">
        <w:rPr>
          <w:rFonts w:asciiTheme="minorHAnsi" w:hAnsiTheme="minorHAnsi" w:cstheme="minorHAnsi"/>
          <w:i/>
          <w:szCs w:val="24"/>
        </w:rPr>
        <w:t>Что такое перестановка и как она определяется</w:t>
      </w:r>
      <w:proofErr w:type="gramStart"/>
      <w:r w:rsidRPr="00E25C92">
        <w:rPr>
          <w:rFonts w:asciiTheme="minorHAnsi" w:hAnsiTheme="minorHAnsi" w:cstheme="minorHAnsi"/>
          <w:i/>
          <w:szCs w:val="24"/>
        </w:rPr>
        <w:t xml:space="preserve"> ?</w:t>
      </w:r>
      <w:proofErr w:type="gramEnd"/>
    </w:p>
    <w:p w:rsidR="00E25C92" w:rsidRPr="00E25C92" w:rsidRDefault="00E25C92" w:rsidP="00E25C92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E25C92">
        <w:rPr>
          <w:rFonts w:asciiTheme="minorHAnsi" w:hAnsiTheme="minorHAnsi" w:cstheme="minorHAnsi"/>
          <w:szCs w:val="24"/>
        </w:rPr>
        <w:t xml:space="preserve">Перестановкой </w:t>
      </w:r>
      <w:r w:rsidRPr="00E25C92">
        <w:rPr>
          <w:rFonts w:asciiTheme="minorHAnsi" w:hAnsiTheme="minorHAnsi" w:cstheme="minorHAnsi"/>
          <w:i/>
          <w:szCs w:val="24"/>
          <w:lang w:val="en-US"/>
        </w:rPr>
        <w:t>n</w:t>
      </w:r>
      <w:r w:rsidRPr="00E25C92">
        <w:rPr>
          <w:rFonts w:asciiTheme="minorHAnsi" w:hAnsiTheme="minorHAnsi" w:cstheme="minorHAnsi"/>
          <w:szCs w:val="24"/>
        </w:rPr>
        <w:t xml:space="preserve">-элементного множества </w:t>
      </w:r>
      <w:r w:rsidRPr="00E25C92">
        <w:rPr>
          <w:rFonts w:asciiTheme="minorHAnsi" w:hAnsiTheme="minorHAnsi" w:cstheme="minorHAnsi"/>
          <w:position w:val="-4"/>
          <w:szCs w:val="24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14.25pt;height:12.75pt" o:ole="">
            <v:imagedata r:id="rId5" o:title=""/>
          </v:shape>
          <o:OLEObject Type="Embed" ProgID="Equation.DSMT4" ShapeID="_x0000_i1040" DrawAspect="Content" ObjectID="_1385408652" r:id="rId6"/>
        </w:object>
      </w:r>
      <w:r w:rsidRPr="00E25C92">
        <w:rPr>
          <w:rFonts w:asciiTheme="minorHAnsi" w:hAnsiTheme="minorHAnsi" w:cstheme="minorHAnsi"/>
          <w:szCs w:val="24"/>
        </w:rPr>
        <w:t xml:space="preserve"> называется произвол</w:t>
      </w:r>
      <w:r w:rsidRPr="00E25C92">
        <w:rPr>
          <w:rFonts w:asciiTheme="minorHAnsi" w:hAnsiTheme="minorHAnsi" w:cstheme="minorHAnsi"/>
          <w:szCs w:val="24"/>
        </w:rPr>
        <w:t>ь</w:t>
      </w:r>
      <w:r w:rsidRPr="00E25C92">
        <w:rPr>
          <w:rFonts w:asciiTheme="minorHAnsi" w:hAnsiTheme="minorHAnsi" w:cstheme="minorHAnsi"/>
          <w:szCs w:val="24"/>
        </w:rPr>
        <w:t xml:space="preserve">ная взаимно однозначная функция </w:t>
      </w:r>
      <w:r w:rsidRPr="00E25C92">
        <w:rPr>
          <w:rFonts w:asciiTheme="minorHAnsi" w:hAnsiTheme="minorHAnsi" w:cstheme="minorHAnsi"/>
          <w:position w:val="-10"/>
          <w:szCs w:val="24"/>
        </w:rPr>
        <w:object w:dxaOrig="1140" w:dyaOrig="320">
          <v:shape id="_x0000_i1041" type="#_x0000_t75" style="width:57pt;height:15.75pt" o:ole="">
            <v:imagedata r:id="rId7" o:title=""/>
          </v:shape>
          <o:OLEObject Type="Embed" ProgID="Equation.DSMT4" ShapeID="_x0000_i1041" DrawAspect="Content" ObjectID="_1385408653" r:id="rId8"/>
        </w:object>
      </w:r>
      <w:r w:rsidRPr="00E25C92">
        <w:rPr>
          <w:rFonts w:asciiTheme="minorHAnsi" w:hAnsiTheme="minorHAnsi" w:cstheme="minorHAnsi"/>
          <w:szCs w:val="24"/>
        </w:rPr>
        <w:t xml:space="preserve">. Число перестановок </w:t>
      </w:r>
      <w:r w:rsidRPr="00E25C92">
        <w:rPr>
          <w:rFonts w:asciiTheme="minorHAnsi" w:hAnsiTheme="minorHAnsi" w:cstheme="minorHAnsi"/>
          <w:i/>
          <w:szCs w:val="24"/>
          <w:lang w:val="en-US"/>
        </w:rPr>
        <w:t>n</w:t>
      </w:r>
      <w:r w:rsidRPr="00E25C92">
        <w:rPr>
          <w:rFonts w:asciiTheme="minorHAnsi" w:hAnsiTheme="minorHAnsi" w:cstheme="minorHAnsi"/>
          <w:szCs w:val="24"/>
        </w:rPr>
        <w:t>-элементного множества ра</w:t>
      </w:r>
      <w:r w:rsidRPr="00E25C92">
        <w:rPr>
          <w:rFonts w:asciiTheme="minorHAnsi" w:hAnsiTheme="minorHAnsi" w:cstheme="minorHAnsi"/>
          <w:szCs w:val="24"/>
        </w:rPr>
        <w:t>в</w:t>
      </w:r>
      <w:r w:rsidRPr="00E25C92">
        <w:rPr>
          <w:rFonts w:asciiTheme="minorHAnsi" w:hAnsiTheme="minorHAnsi" w:cstheme="minorHAnsi"/>
          <w:szCs w:val="24"/>
        </w:rPr>
        <w:t xml:space="preserve">но </w:t>
      </w:r>
      <w:r w:rsidRPr="00E25C92">
        <w:rPr>
          <w:rFonts w:asciiTheme="minorHAnsi" w:hAnsiTheme="minorHAnsi" w:cstheme="minorHAnsi"/>
          <w:position w:val="-6"/>
          <w:szCs w:val="24"/>
        </w:rPr>
        <w:object w:dxaOrig="260" w:dyaOrig="279">
          <v:shape id="_x0000_i1042" type="#_x0000_t75" style="width:12.75pt;height:14.25pt" o:ole="">
            <v:imagedata r:id="rId9" o:title=""/>
          </v:shape>
          <o:OLEObject Type="Embed" ProgID="Equation.DSMT4" ShapeID="_x0000_i1042" DrawAspect="Content" ObjectID="_1385408654" r:id="rId10"/>
        </w:object>
      </w:r>
    </w:p>
    <w:p w:rsidR="00E25C92" w:rsidRPr="00E25C92" w:rsidRDefault="00E25C92" w:rsidP="00E25C92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i/>
          <w:szCs w:val="24"/>
        </w:rPr>
      </w:pPr>
      <w:r w:rsidRPr="00E25C92">
        <w:rPr>
          <w:rFonts w:asciiTheme="minorHAnsi" w:hAnsiTheme="minorHAnsi" w:cstheme="minorHAnsi"/>
          <w:i/>
          <w:szCs w:val="24"/>
        </w:rPr>
        <w:t>Какое представление перестановки называется разложением на циклы</w:t>
      </w:r>
      <w:proofErr w:type="gramStart"/>
      <w:r w:rsidRPr="00E25C92">
        <w:rPr>
          <w:rFonts w:asciiTheme="minorHAnsi" w:hAnsiTheme="minorHAnsi" w:cstheme="minorHAnsi"/>
          <w:i/>
          <w:szCs w:val="24"/>
        </w:rPr>
        <w:t xml:space="preserve"> ?</w:t>
      </w:r>
      <w:proofErr w:type="gramEnd"/>
    </w:p>
    <w:p w:rsidR="00E25C92" w:rsidRPr="00E25C92" w:rsidRDefault="00E25C92" w:rsidP="00E25C92">
      <w:pPr>
        <w:ind w:left="284" w:firstLine="360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суперпозиция</w:t>
      </w:r>
      <w:r w:rsidRPr="00E25C92">
        <w:rPr>
          <w:rFonts w:cstheme="minorHAnsi"/>
          <w:szCs w:val="24"/>
        </w:rPr>
        <w:t xml:space="preserve"> циклов </w:t>
      </w:r>
    </w:p>
    <w:p w:rsidR="00E25C92" w:rsidRPr="00E25C92" w:rsidRDefault="00E25C92" w:rsidP="00E25C92">
      <w:pPr>
        <w:pStyle w:val="a5"/>
        <w:ind w:left="644"/>
        <w:rPr>
          <w:rFonts w:asciiTheme="minorHAnsi" w:hAnsiTheme="minorHAnsi" w:cstheme="minorHAnsi"/>
        </w:rPr>
      </w:pPr>
      <w:r w:rsidRPr="00E25C92">
        <w:rPr>
          <w:rFonts w:asciiTheme="minorHAnsi" w:hAnsiTheme="minorHAnsi" w:cstheme="minorHAnsi"/>
          <w:position w:val="-20"/>
        </w:rPr>
        <w:object w:dxaOrig="5740" w:dyaOrig="560">
          <v:shape id="_x0000_i1043" type="#_x0000_t75" style="width:287.25pt;height:27.75pt" o:ole="">
            <v:imagedata r:id="rId11" o:title=""/>
          </v:shape>
          <o:OLEObject Type="Embed" ProgID="Equation.DSMT4" ShapeID="_x0000_i1043" DrawAspect="Content" ObjectID="_1385408655" r:id="rId12"/>
        </w:object>
      </w:r>
    </w:p>
    <w:p w:rsidR="00E25C92" w:rsidRPr="00E25C92" w:rsidRDefault="00E25C92" w:rsidP="00E25C92">
      <w:pPr>
        <w:pStyle w:val="a5"/>
        <w:shd w:val="clear" w:color="auto" w:fill="FFFFFF"/>
        <w:ind w:left="644"/>
        <w:jc w:val="both"/>
        <w:rPr>
          <w:szCs w:val="24"/>
        </w:rPr>
      </w:pPr>
    </w:p>
    <w:p w:rsidR="00E25C92" w:rsidRPr="0029747C" w:rsidRDefault="00E25C92" w:rsidP="00E25C92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i/>
          <w:szCs w:val="24"/>
        </w:rPr>
      </w:pPr>
      <w:r w:rsidRPr="0029747C">
        <w:rPr>
          <w:rFonts w:asciiTheme="minorHAnsi" w:hAnsiTheme="minorHAnsi" w:cstheme="minorHAnsi"/>
          <w:i/>
          <w:szCs w:val="24"/>
        </w:rPr>
        <w:t>Что понимается  под  инверсией перестановки</w:t>
      </w:r>
      <w:proofErr w:type="gramStart"/>
      <w:r w:rsidRPr="0029747C">
        <w:rPr>
          <w:rFonts w:asciiTheme="minorHAnsi" w:hAnsiTheme="minorHAnsi" w:cstheme="minorHAnsi"/>
          <w:i/>
          <w:szCs w:val="24"/>
        </w:rPr>
        <w:t xml:space="preserve"> ?</w:t>
      </w:r>
      <w:proofErr w:type="gramEnd"/>
    </w:p>
    <w:p w:rsidR="00E25C92" w:rsidRPr="00E25C92" w:rsidRDefault="0029747C" w:rsidP="0029747C">
      <w:pPr>
        <w:ind w:firstLine="709"/>
        <w:jc w:val="both"/>
        <w:rPr>
          <w:sz w:val="24"/>
          <w:szCs w:val="24"/>
        </w:rPr>
      </w:pPr>
      <w:r w:rsidRPr="0029747C">
        <w:rPr>
          <w:sz w:val="24"/>
          <w:szCs w:val="24"/>
        </w:rPr>
        <w:t xml:space="preserve">Пару </w:t>
      </w:r>
      <w:r w:rsidRPr="0029747C">
        <w:rPr>
          <w:sz w:val="24"/>
          <w:szCs w:val="24"/>
        </w:rPr>
        <w:object w:dxaOrig="1480" w:dyaOrig="440">
          <v:shape id="_x0000_i1056" type="#_x0000_t75" style="width:74.25pt;height:21.75pt" o:ole="">
            <v:imagedata r:id="rId13" o:title=""/>
          </v:shape>
          <o:OLEObject Type="Embed" ProgID="Equation.DSMT4" ShapeID="_x0000_i1056" DrawAspect="Content" ObjectID="_1385408656" r:id="rId14"/>
        </w:object>
      </w:r>
      <w:r w:rsidRPr="0029747C">
        <w:rPr>
          <w:sz w:val="24"/>
          <w:szCs w:val="24"/>
        </w:rPr>
        <w:t>, будем называть инверсией переста</w:t>
      </w:r>
      <w:r w:rsidRPr="0029747C">
        <w:rPr>
          <w:sz w:val="24"/>
          <w:szCs w:val="24"/>
        </w:rPr>
        <w:softHyphen/>
        <w:t xml:space="preserve">новки </w:t>
      </w:r>
      <w:r w:rsidRPr="0029747C">
        <w:rPr>
          <w:sz w:val="24"/>
          <w:szCs w:val="24"/>
        </w:rPr>
        <w:object w:dxaOrig="1200" w:dyaOrig="440">
          <v:shape id="_x0000_i1057" type="#_x0000_t75" style="width:60pt;height:21.75pt" o:ole="">
            <v:imagedata r:id="rId15" o:title=""/>
          </v:shape>
          <o:OLEObject Type="Embed" ProgID="Equation.DSMT4" ShapeID="_x0000_i1057" DrawAspect="Content" ObjectID="_1385408657" r:id="rId16"/>
        </w:object>
      </w:r>
      <w:r w:rsidRPr="0029747C">
        <w:rPr>
          <w:sz w:val="24"/>
          <w:szCs w:val="24"/>
        </w:rPr>
        <w:t xml:space="preserve">, если </w:t>
      </w:r>
      <w:r w:rsidRPr="0029747C">
        <w:rPr>
          <w:sz w:val="24"/>
          <w:szCs w:val="24"/>
        </w:rPr>
        <w:object w:dxaOrig="700" w:dyaOrig="380">
          <v:shape id="_x0000_i1058" type="#_x0000_t75" style="width:35.25pt;height:18.75pt" o:ole="">
            <v:imagedata r:id="rId17" o:title=""/>
          </v:shape>
          <o:OLEObject Type="Embed" ProgID="Equation.DSMT4" ShapeID="_x0000_i1058" DrawAspect="Content" ObjectID="_1385408658" r:id="rId18"/>
        </w:object>
      </w:r>
    </w:p>
    <w:p w:rsidR="0029747C" w:rsidRPr="0029747C" w:rsidRDefault="00E25C92" w:rsidP="0029747C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i/>
          <w:szCs w:val="24"/>
        </w:rPr>
      </w:pPr>
      <w:r w:rsidRPr="0029747C">
        <w:rPr>
          <w:rFonts w:asciiTheme="minorHAnsi" w:hAnsiTheme="minorHAnsi" w:cstheme="minorHAnsi"/>
          <w:i/>
          <w:szCs w:val="24"/>
        </w:rPr>
        <w:t xml:space="preserve">Чем симметрическая группа степени </w:t>
      </w:r>
      <w:r w:rsidRPr="0029747C">
        <w:rPr>
          <w:rFonts w:asciiTheme="minorHAnsi" w:hAnsiTheme="minorHAnsi" w:cstheme="minorHAnsi"/>
          <w:i/>
          <w:szCs w:val="24"/>
        </w:rPr>
        <w:object w:dxaOrig="200" w:dyaOrig="220">
          <v:shape id="_x0000_i1036" type="#_x0000_t75" style="width:9.75pt;height:11.25pt" o:ole="">
            <v:imagedata r:id="rId19" o:title=""/>
          </v:shape>
          <o:OLEObject Type="Embed" ProgID="Equation.DSMT4" ShapeID="_x0000_i1036" DrawAspect="Content" ObjectID="_1385408659" r:id="rId20"/>
        </w:object>
      </w:r>
      <w:r w:rsidRPr="0029747C">
        <w:rPr>
          <w:rFonts w:asciiTheme="minorHAnsi" w:hAnsiTheme="minorHAnsi" w:cstheme="minorHAnsi"/>
          <w:i/>
          <w:szCs w:val="24"/>
        </w:rPr>
        <w:t xml:space="preserve">отличается от группы перестановок степени </w:t>
      </w:r>
      <w:r w:rsidRPr="0029747C">
        <w:rPr>
          <w:rFonts w:asciiTheme="minorHAnsi" w:hAnsiTheme="minorHAnsi" w:cstheme="minorHAnsi"/>
          <w:i/>
          <w:szCs w:val="24"/>
        </w:rPr>
        <w:object w:dxaOrig="200" w:dyaOrig="220">
          <v:shape id="_x0000_i1037" type="#_x0000_t75" style="width:9.75pt;height:11.25pt" o:ole="">
            <v:imagedata r:id="rId19" o:title=""/>
          </v:shape>
          <o:OLEObject Type="Embed" ProgID="Equation.DSMT4" ShapeID="_x0000_i1037" DrawAspect="Content" ObjectID="_1385408660" r:id="rId21"/>
        </w:object>
      </w:r>
      <w:r w:rsidRPr="0029747C">
        <w:rPr>
          <w:rFonts w:asciiTheme="minorHAnsi" w:hAnsiTheme="minorHAnsi" w:cstheme="minorHAnsi"/>
          <w:i/>
          <w:szCs w:val="24"/>
        </w:rPr>
        <w:t>.</w:t>
      </w:r>
      <w:r w:rsidR="0029747C" w:rsidRPr="0029747C">
        <w:rPr>
          <w:rFonts w:asciiTheme="minorHAnsi" w:hAnsiTheme="minorHAnsi" w:cstheme="minorHAnsi"/>
          <w:i/>
          <w:szCs w:val="24"/>
        </w:rPr>
        <w:t xml:space="preserve"> 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t>Для произвольных пере</w:t>
      </w:r>
      <w:r w:rsidRPr="0029747C">
        <w:rPr>
          <w:rFonts w:asciiTheme="minorHAnsi" w:hAnsiTheme="minorHAnsi" w:cstheme="minorHAnsi"/>
          <w:szCs w:val="24"/>
        </w:rPr>
        <w:softHyphen/>
        <w:t xml:space="preserve">становок </w:t>
      </w:r>
      <w:r w:rsidRPr="0029747C">
        <w:rPr>
          <w:rFonts w:asciiTheme="minorHAnsi" w:hAnsiTheme="minorHAnsi" w:cstheme="minorHAnsi"/>
          <w:szCs w:val="24"/>
        </w:rPr>
        <w:object w:dxaOrig="1320" w:dyaOrig="380">
          <v:shape id="_x0000_i1062" type="#_x0000_t75" style="width:66pt;height:18.75pt" o:ole="">
            <v:imagedata r:id="rId22" o:title=""/>
          </v:shape>
          <o:OLEObject Type="Embed" ProgID="Equation.DSMT4" ShapeID="_x0000_i1062" DrawAspect="Content" ObjectID="_1385408661" r:id="rId23"/>
        </w:object>
      </w:r>
      <w:r w:rsidRPr="0029747C">
        <w:rPr>
          <w:rFonts w:asciiTheme="minorHAnsi" w:hAnsiTheme="minorHAnsi" w:cstheme="minorHAnsi"/>
          <w:szCs w:val="24"/>
        </w:rPr>
        <w:t xml:space="preserve"> выпо</w:t>
      </w:r>
      <w:r w:rsidRPr="0029747C">
        <w:rPr>
          <w:rFonts w:asciiTheme="minorHAnsi" w:hAnsiTheme="minorHAnsi" w:cstheme="minorHAnsi"/>
          <w:szCs w:val="24"/>
        </w:rPr>
        <w:t>л</w:t>
      </w:r>
      <w:r w:rsidRPr="0029747C">
        <w:rPr>
          <w:rFonts w:asciiTheme="minorHAnsi" w:hAnsiTheme="minorHAnsi" w:cstheme="minorHAnsi"/>
          <w:szCs w:val="24"/>
        </w:rPr>
        <w:t>няются условия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object w:dxaOrig="1620" w:dyaOrig="400">
          <v:shape id="_x0000_i1063" type="#_x0000_t75" style="width:81pt;height:20.25pt" o:ole="">
            <v:imagedata r:id="rId24" o:title=""/>
          </v:shape>
          <o:OLEObject Type="Embed" ProgID="Equation.DSMT4" ShapeID="_x0000_i1063" DrawAspect="Content" ObjectID="_1385408662" r:id="rId25"/>
        </w:object>
      </w:r>
      <w:r w:rsidRPr="0029747C">
        <w:rPr>
          <w:rFonts w:asciiTheme="minorHAnsi" w:hAnsiTheme="minorHAnsi" w:cstheme="minorHAnsi"/>
          <w:szCs w:val="24"/>
        </w:rPr>
        <w:t xml:space="preserve">                                                    (1.6)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object w:dxaOrig="1219" w:dyaOrig="320">
          <v:shape id="_x0000_i1064" type="#_x0000_t75" style="width:60.75pt;height:15.75pt" o:ole="">
            <v:imagedata r:id="rId26" o:title=""/>
          </v:shape>
          <o:OLEObject Type="Embed" ProgID="Equation.DSMT4" ShapeID="_x0000_i1064" DrawAspect="Content" ObjectID="_1385408663" r:id="rId27"/>
        </w:object>
      </w:r>
      <w:r w:rsidRPr="0029747C">
        <w:rPr>
          <w:rFonts w:asciiTheme="minorHAnsi" w:hAnsiTheme="minorHAnsi" w:cstheme="minorHAnsi"/>
          <w:szCs w:val="24"/>
        </w:rPr>
        <w:t xml:space="preserve">                                                       (1.7)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object w:dxaOrig="1579" w:dyaOrig="360">
          <v:shape id="_x0000_i1065" type="#_x0000_t75" style="width:78.75pt;height:18pt" o:ole="">
            <v:imagedata r:id="rId28" o:title=""/>
          </v:shape>
          <o:OLEObject Type="Embed" ProgID="Equation.DSMT4" ShapeID="_x0000_i1065" DrawAspect="Content" ObjectID="_1385408664" r:id="rId29"/>
        </w:object>
      </w:r>
      <w:r w:rsidRPr="0029747C">
        <w:rPr>
          <w:rFonts w:asciiTheme="minorHAnsi" w:hAnsiTheme="minorHAnsi" w:cstheme="minorHAnsi"/>
          <w:szCs w:val="24"/>
        </w:rPr>
        <w:t xml:space="preserve">                                                    (1.8)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t xml:space="preserve">Чтобы отразить этот факт, будем говорить, что </w:t>
      </w:r>
      <w:r w:rsidRPr="0029747C">
        <w:rPr>
          <w:rFonts w:asciiTheme="minorHAnsi" w:hAnsiTheme="minorHAnsi" w:cstheme="minorHAnsi"/>
          <w:szCs w:val="24"/>
        </w:rPr>
        <w:object w:dxaOrig="279" w:dyaOrig="360">
          <v:shape id="_x0000_i1066" type="#_x0000_t75" style="width:14.25pt;height:18pt" o:ole="">
            <v:imagedata r:id="rId30" o:title=""/>
          </v:shape>
          <o:OLEObject Type="Embed" ProgID="Equation.DSMT4" ShapeID="_x0000_i1066" DrawAspect="Content" ObjectID="_1385408665" r:id="rId31"/>
        </w:object>
      </w:r>
      <w:r w:rsidRPr="0029747C">
        <w:rPr>
          <w:rFonts w:asciiTheme="minorHAnsi" w:hAnsiTheme="minorHAnsi" w:cstheme="minorHAnsi"/>
          <w:szCs w:val="24"/>
        </w:rPr>
        <w:t xml:space="preserve"> образует группу относительно операции суперпозиции. Эту группу будем называть симметрической группой степени </w:t>
      </w:r>
      <w:r w:rsidRPr="0029747C">
        <w:rPr>
          <w:rFonts w:asciiTheme="minorHAnsi" w:hAnsiTheme="minorHAnsi" w:cstheme="minorHAnsi"/>
          <w:szCs w:val="24"/>
        </w:rPr>
        <w:object w:dxaOrig="200" w:dyaOrig="220">
          <v:shape id="_x0000_i1067" type="#_x0000_t75" style="width:9.75pt;height:11.25pt" o:ole="">
            <v:imagedata r:id="rId19" o:title=""/>
          </v:shape>
          <o:OLEObject Type="Embed" ProgID="Equation.DSMT4" ShapeID="_x0000_i1067" DrawAspect="Content" ObjectID="_1385408666" r:id="rId32"/>
        </w:object>
      </w:r>
      <w:r w:rsidRPr="0029747C">
        <w:rPr>
          <w:rFonts w:asciiTheme="minorHAnsi" w:hAnsiTheme="minorHAnsi" w:cstheme="minorHAnsi"/>
          <w:szCs w:val="24"/>
        </w:rPr>
        <w:t>. Произвольное под</w:t>
      </w:r>
      <w:r w:rsidRPr="0029747C">
        <w:rPr>
          <w:rFonts w:asciiTheme="minorHAnsi" w:hAnsiTheme="minorHAnsi" w:cstheme="minorHAnsi"/>
          <w:szCs w:val="24"/>
        </w:rPr>
        <w:softHyphen/>
        <w:t xml:space="preserve">множество </w:t>
      </w:r>
      <w:r w:rsidRPr="0029747C">
        <w:rPr>
          <w:rFonts w:asciiTheme="minorHAnsi" w:hAnsiTheme="minorHAnsi" w:cstheme="minorHAnsi"/>
          <w:szCs w:val="24"/>
        </w:rPr>
        <w:object w:dxaOrig="740" w:dyaOrig="360">
          <v:shape id="_x0000_i1068" type="#_x0000_t75" style="width:36.75pt;height:18pt" o:ole="">
            <v:imagedata r:id="rId33" o:title=""/>
          </v:shape>
          <o:OLEObject Type="Embed" ProgID="Equation.DSMT4" ShapeID="_x0000_i1068" DrawAspect="Content" ObjectID="_1385408667" r:id="rId34"/>
        </w:object>
      </w:r>
      <w:r w:rsidRPr="0029747C">
        <w:rPr>
          <w:rFonts w:asciiTheme="minorHAnsi" w:hAnsiTheme="minorHAnsi" w:cstheme="minorHAnsi"/>
          <w:szCs w:val="24"/>
        </w:rPr>
        <w:t>, для котор</w:t>
      </w:r>
      <w:r w:rsidRPr="0029747C">
        <w:rPr>
          <w:rFonts w:asciiTheme="minorHAnsi" w:hAnsiTheme="minorHAnsi" w:cstheme="minorHAnsi"/>
          <w:szCs w:val="24"/>
        </w:rPr>
        <w:t>о</w:t>
      </w:r>
      <w:r w:rsidRPr="0029747C">
        <w:rPr>
          <w:rFonts w:asciiTheme="minorHAnsi" w:hAnsiTheme="minorHAnsi" w:cstheme="minorHAnsi"/>
          <w:szCs w:val="24"/>
        </w:rPr>
        <w:t>го выполнены условия</w: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object w:dxaOrig="2020" w:dyaOrig="760">
          <v:shape id="_x0000_i1069" type="#_x0000_t75" style="width:101.25pt;height:38.25pt" o:ole="">
            <v:imagedata r:id="rId35" o:title=""/>
          </v:shape>
          <o:OLEObject Type="Embed" ProgID="Equation.DSMT4" ShapeID="_x0000_i1069" DrawAspect="Content" ObjectID="_1385408668" r:id="rId36"/>
        </w:object>
      </w:r>
    </w:p>
    <w:p w:rsidR="0029747C" w:rsidRPr="0029747C" w:rsidRDefault="0029747C" w:rsidP="0029747C">
      <w:pPr>
        <w:pStyle w:val="a5"/>
        <w:shd w:val="clear" w:color="auto" w:fill="FFFFFF"/>
        <w:ind w:left="644"/>
        <w:jc w:val="both"/>
        <w:rPr>
          <w:rFonts w:asciiTheme="minorHAnsi" w:hAnsiTheme="minorHAnsi" w:cstheme="minorHAnsi"/>
          <w:szCs w:val="24"/>
        </w:rPr>
      </w:pPr>
      <w:r w:rsidRPr="0029747C">
        <w:rPr>
          <w:rFonts w:asciiTheme="minorHAnsi" w:hAnsiTheme="minorHAnsi" w:cstheme="minorHAnsi"/>
          <w:szCs w:val="24"/>
        </w:rPr>
        <w:t xml:space="preserve">называется группой перестановок степени </w:t>
      </w:r>
      <w:r w:rsidRPr="0029747C">
        <w:rPr>
          <w:rFonts w:asciiTheme="minorHAnsi" w:hAnsiTheme="minorHAnsi" w:cstheme="minorHAnsi"/>
          <w:szCs w:val="24"/>
        </w:rPr>
        <w:object w:dxaOrig="200" w:dyaOrig="220">
          <v:shape id="_x0000_i1070" type="#_x0000_t75" style="width:9.75pt;height:11.25pt" o:ole="">
            <v:imagedata r:id="rId19" o:title=""/>
          </v:shape>
          <o:OLEObject Type="Embed" ProgID="Equation.DSMT4" ShapeID="_x0000_i1070" DrawAspect="Content" ObjectID="_1385408669" r:id="rId37"/>
        </w:object>
      </w:r>
      <w:r w:rsidRPr="0029747C">
        <w:rPr>
          <w:rFonts w:asciiTheme="minorHAnsi" w:hAnsiTheme="minorHAnsi" w:cstheme="minorHAnsi"/>
          <w:szCs w:val="24"/>
        </w:rPr>
        <w:t>.</w:t>
      </w:r>
    </w:p>
    <w:p w:rsidR="00E25C92" w:rsidRDefault="00E25C92" w:rsidP="00E25C92">
      <w:pPr>
        <w:shd w:val="clear" w:color="auto" w:fill="FFFFFF"/>
        <w:spacing w:line="360" w:lineRule="auto"/>
        <w:ind w:firstLine="284"/>
        <w:jc w:val="both"/>
        <w:rPr>
          <w:sz w:val="24"/>
          <w:szCs w:val="24"/>
        </w:rPr>
      </w:pPr>
    </w:p>
    <w:p w:rsidR="00E25C92" w:rsidRPr="0029747C" w:rsidRDefault="00E25C92" w:rsidP="00E25C92">
      <w:pPr>
        <w:shd w:val="clear" w:color="auto" w:fill="FFFFFF"/>
        <w:spacing w:line="360" w:lineRule="auto"/>
        <w:ind w:firstLine="284"/>
        <w:jc w:val="both"/>
        <w:rPr>
          <w:i/>
          <w:sz w:val="24"/>
          <w:szCs w:val="24"/>
        </w:rPr>
      </w:pPr>
      <w:r w:rsidRPr="0029747C">
        <w:rPr>
          <w:i/>
          <w:sz w:val="24"/>
          <w:szCs w:val="24"/>
        </w:rPr>
        <w:lastRenderedPageBreak/>
        <w:t>5. Что называется транспозицией</w:t>
      </w:r>
      <w:proofErr w:type="gramStart"/>
      <w:r w:rsidRPr="0029747C">
        <w:rPr>
          <w:i/>
          <w:sz w:val="24"/>
          <w:szCs w:val="24"/>
        </w:rPr>
        <w:t xml:space="preserve"> ?</w:t>
      </w:r>
      <w:proofErr w:type="gramEnd"/>
    </w:p>
    <w:p w:rsidR="00AA011A" w:rsidRDefault="0029747C" w:rsidP="00AA011A">
      <w:pPr>
        <w:jc w:val="both"/>
        <w:rPr>
          <w:szCs w:val="28"/>
        </w:rPr>
      </w:pPr>
      <w:r>
        <w:rPr>
          <w:sz w:val="24"/>
          <w:szCs w:val="24"/>
        </w:rPr>
        <w:t>Произвольная перестановка, являющая</w:t>
      </w:r>
      <w:r w:rsidRPr="007B1B47">
        <w:rPr>
          <w:sz w:val="24"/>
          <w:szCs w:val="24"/>
        </w:rPr>
        <w:t>ся циклом длины 2</w:t>
      </w:r>
    </w:p>
    <w:p w:rsidR="00AA011A" w:rsidRDefault="00AA011A" w:rsidP="00AA011A">
      <w:pPr>
        <w:jc w:val="center"/>
        <w:rPr>
          <w:b/>
          <w:sz w:val="28"/>
          <w:szCs w:val="28"/>
        </w:rPr>
      </w:pPr>
      <w:r w:rsidRPr="00D658F4">
        <w:rPr>
          <w:b/>
          <w:sz w:val="28"/>
          <w:szCs w:val="28"/>
        </w:rPr>
        <w:t>Практическая часть.</w:t>
      </w:r>
    </w:p>
    <w:p w:rsidR="00050A2E" w:rsidRDefault="00050A2E" w:rsidP="00050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построения множества под</w:t>
      </w:r>
      <w:r w:rsidR="00BF317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ножеств: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1    </w:t>
      </w:r>
      <w:r w:rsidRPr="00F94CEB">
        <w:rPr>
          <w:b/>
          <w:lang w:val="en-US"/>
        </w:rPr>
        <w:t>begin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2      </w:t>
      </w:r>
      <w:r w:rsidRPr="00F94CEB">
        <w:rPr>
          <w:i/>
          <w:lang w:val="en-US"/>
        </w:rPr>
        <w:t>s</w:t>
      </w:r>
      <w:proofErr w:type="gramStart"/>
      <w:r w:rsidRPr="00F94CEB">
        <w:rPr>
          <w:lang w:val="en-US"/>
        </w:rPr>
        <w:t>:=</w:t>
      </w:r>
      <w:proofErr w:type="gramEnd"/>
      <w:r w:rsidRPr="00F94CEB">
        <w:rPr>
          <w:lang w:val="en-US"/>
        </w:rPr>
        <w:t>l;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3        </w:t>
      </w:r>
      <w:r w:rsidRPr="00F94CEB">
        <w:rPr>
          <w:b/>
          <w:lang w:val="en-US"/>
        </w:rPr>
        <w:t>for</w:t>
      </w:r>
      <w:r w:rsidRPr="00F94CEB">
        <w:rPr>
          <w:lang w:val="en-US"/>
        </w:rPr>
        <w:t xml:space="preserve"> </w:t>
      </w:r>
      <w:proofErr w:type="spellStart"/>
      <w:r w:rsidRPr="00F94CEB">
        <w:rPr>
          <w:i/>
          <w:lang w:val="en-US"/>
        </w:rPr>
        <w:t>i</w:t>
      </w:r>
      <w:proofErr w:type="spellEnd"/>
      <w:proofErr w:type="gramStart"/>
      <w:r w:rsidRPr="00F94CEB">
        <w:rPr>
          <w:lang w:val="en-US"/>
        </w:rPr>
        <w:t>:=</w:t>
      </w:r>
      <w:proofErr w:type="gramEnd"/>
      <w:r w:rsidRPr="00F94CEB">
        <w:rPr>
          <w:lang w:val="en-US"/>
        </w:rPr>
        <w:t xml:space="preserve">l </w:t>
      </w:r>
      <w:r w:rsidRPr="00F94CEB">
        <w:rPr>
          <w:b/>
          <w:lang w:val="en-US"/>
        </w:rPr>
        <w:t>to</w:t>
      </w:r>
      <w:r w:rsidRPr="00F94CEB">
        <w:rPr>
          <w:lang w:val="en-US"/>
        </w:rPr>
        <w:t xml:space="preserve"> </w:t>
      </w:r>
      <w:r w:rsidRPr="00F94CEB">
        <w:rPr>
          <w:i/>
          <w:lang w:val="en-US"/>
        </w:rPr>
        <w:t>n</w:t>
      </w:r>
      <w:r w:rsidRPr="00F94CEB">
        <w:rPr>
          <w:lang w:val="en-US"/>
        </w:rPr>
        <w:t xml:space="preserve"> </w:t>
      </w:r>
      <w:r w:rsidRPr="00F94CEB">
        <w:rPr>
          <w:b/>
          <w:lang w:val="en-US"/>
        </w:rPr>
        <w:t>do</w:t>
      </w:r>
      <w:r w:rsidRPr="00F94CEB">
        <w:rPr>
          <w:lang w:val="en-US"/>
        </w:rPr>
        <w:t xml:space="preserve"> </w:t>
      </w:r>
      <w:r w:rsidRPr="00F94CEB">
        <w:rPr>
          <w:i/>
        </w:rPr>
        <w:t>НОВЫЙ</w:t>
      </w:r>
      <w:r w:rsidRPr="00F94CEB">
        <w:rPr>
          <w:i/>
          <w:lang w:val="en-US"/>
        </w:rPr>
        <w:t xml:space="preserve"> </w:t>
      </w:r>
      <w:r w:rsidRPr="00F94CEB">
        <w:rPr>
          <w:lang w:val="en-US"/>
        </w:rPr>
        <w:t>[</w:t>
      </w:r>
      <w:proofErr w:type="spellStart"/>
      <w:r w:rsidRPr="00F94CEB">
        <w:rPr>
          <w:i/>
          <w:lang w:val="en-US"/>
        </w:rPr>
        <w:t>i</w:t>
      </w:r>
      <w:proofErr w:type="spellEnd"/>
      <w:r w:rsidRPr="00F94CEB">
        <w:rPr>
          <w:lang w:val="en-US"/>
        </w:rPr>
        <w:t xml:space="preserve">] := </w:t>
      </w:r>
      <w:r w:rsidRPr="00F94CEB">
        <w:rPr>
          <w:b/>
        </w:rPr>
        <w:t>истина</w:t>
      </w:r>
      <w:r w:rsidRPr="00F94CEB">
        <w:rPr>
          <w:lang w:val="en-US"/>
        </w:rPr>
        <w:t>;</w:t>
      </w:r>
    </w:p>
    <w:p w:rsidR="0029747C" w:rsidRPr="00293203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4        </w:t>
      </w:r>
      <w:r w:rsidRPr="00F94CEB">
        <w:rPr>
          <w:b/>
          <w:lang w:val="en-US"/>
        </w:rPr>
        <w:t>for</w:t>
      </w:r>
      <w:r w:rsidRPr="00293203">
        <w:rPr>
          <w:lang w:val="en-US"/>
        </w:rPr>
        <w:t xml:space="preserve"> </w:t>
      </w:r>
      <w:proofErr w:type="spellStart"/>
      <w:proofErr w:type="gramStart"/>
      <w:r w:rsidRPr="00F94CEB">
        <w:rPr>
          <w:i/>
          <w:lang w:val="en-US"/>
        </w:rPr>
        <w:t>i</w:t>
      </w:r>
      <w:proofErr w:type="spellEnd"/>
      <w:r w:rsidRPr="00293203">
        <w:rPr>
          <w:lang w:val="en-US"/>
        </w:rPr>
        <w:t xml:space="preserve"> :=</w:t>
      </w:r>
      <w:proofErr w:type="gramEnd"/>
      <w:r w:rsidRPr="00293203">
        <w:rPr>
          <w:lang w:val="en-US"/>
        </w:rPr>
        <w:t xml:space="preserve"> 1 </w:t>
      </w:r>
      <w:r w:rsidRPr="00F94CEB">
        <w:rPr>
          <w:b/>
          <w:lang w:val="en-US"/>
        </w:rPr>
        <w:t>to</w:t>
      </w:r>
      <w:r w:rsidRPr="00293203">
        <w:rPr>
          <w:lang w:val="en-US"/>
        </w:rPr>
        <w:t xml:space="preserve"> </w:t>
      </w:r>
      <w:r w:rsidRPr="00F94CEB">
        <w:rPr>
          <w:i/>
          <w:lang w:val="en-US"/>
        </w:rPr>
        <w:t>n</w:t>
      </w:r>
      <w:r w:rsidRPr="00293203">
        <w:rPr>
          <w:lang w:val="en-US"/>
        </w:rPr>
        <w:t xml:space="preserve"> </w:t>
      </w:r>
      <w:r w:rsidRPr="00F94CEB">
        <w:rPr>
          <w:b/>
          <w:lang w:val="en-US"/>
        </w:rPr>
        <w:t>do</w:t>
      </w:r>
    </w:p>
    <w:p w:rsidR="0029747C" w:rsidRPr="00293203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293203">
        <w:rPr>
          <w:lang w:val="en-US"/>
        </w:rPr>
        <w:t xml:space="preserve">5            </w:t>
      </w:r>
      <w:r w:rsidRPr="00F94CEB">
        <w:rPr>
          <w:b/>
          <w:lang w:val="en-US"/>
        </w:rPr>
        <w:t>if</w:t>
      </w:r>
      <w:r w:rsidRPr="00293203">
        <w:rPr>
          <w:lang w:val="en-US"/>
        </w:rPr>
        <w:t xml:space="preserve"> </w:t>
      </w:r>
      <w:r w:rsidRPr="00F94CEB">
        <w:rPr>
          <w:i/>
        </w:rPr>
        <w:t>НОВЫЙ</w:t>
      </w:r>
      <w:r w:rsidRPr="00293203">
        <w:rPr>
          <w:lang w:val="en-US"/>
        </w:rPr>
        <w:t xml:space="preserve"> [</w:t>
      </w:r>
      <w:proofErr w:type="spellStart"/>
      <w:r w:rsidRPr="00F94CEB">
        <w:rPr>
          <w:i/>
          <w:lang w:val="en-US"/>
        </w:rPr>
        <w:t>i</w:t>
      </w:r>
      <w:proofErr w:type="spellEnd"/>
      <w:r w:rsidRPr="00293203">
        <w:rPr>
          <w:lang w:val="en-US"/>
        </w:rPr>
        <w:t xml:space="preserve">] </w:t>
      </w:r>
      <w:r w:rsidRPr="00F94CEB">
        <w:rPr>
          <w:b/>
          <w:lang w:val="en-US"/>
        </w:rPr>
        <w:t>then</w:t>
      </w:r>
      <w:r w:rsidRPr="00293203">
        <w:rPr>
          <w:lang w:val="en-US"/>
        </w:rPr>
        <w:t xml:space="preserve"> (</w:t>
      </w:r>
      <w:r w:rsidRPr="00F94CEB">
        <w:rPr>
          <w:position w:val="-4"/>
          <w:lang w:val="en-US"/>
        </w:rPr>
        <w:object w:dxaOrig="180" w:dyaOrig="220">
          <v:shape id="_x0000_i1103" type="#_x0000_t75" style="width:9pt;height:11.25pt" o:ole="">
            <v:imagedata r:id="rId38" o:title=""/>
          </v:shape>
          <o:OLEObject Type="Embed" ProgID="Equation.DSMT4" ShapeID="_x0000_i1103" DrawAspect="Content" ObjectID="_1385408670" r:id="rId39"/>
        </w:object>
      </w:r>
      <w:r w:rsidRPr="00F94CEB">
        <w:t>найден</w:t>
      </w:r>
      <w:r w:rsidRPr="00293203">
        <w:rPr>
          <w:lang w:val="en-US"/>
        </w:rPr>
        <w:t xml:space="preserve"> </w:t>
      </w:r>
      <w:r w:rsidRPr="00F94CEB">
        <w:t>цикл</w:t>
      </w:r>
      <w:r w:rsidRPr="00293203">
        <w:rPr>
          <w:lang w:val="en-US"/>
        </w:rPr>
        <w:t xml:space="preserve">, </w:t>
      </w:r>
      <w:r w:rsidRPr="00F94CEB">
        <w:t>содержащий</w:t>
      </w:r>
      <w:r w:rsidRPr="00293203">
        <w:rPr>
          <w:lang w:val="en-US"/>
        </w:rPr>
        <w:t xml:space="preserve"> </w:t>
      </w:r>
      <w:proofErr w:type="spellStart"/>
      <w:proofErr w:type="gramStart"/>
      <w:r w:rsidRPr="00F94CEB">
        <w:rPr>
          <w:i/>
          <w:lang w:val="en-US"/>
        </w:rPr>
        <w:t>i</w:t>
      </w:r>
      <w:proofErr w:type="spellEnd"/>
      <w:r w:rsidRPr="00293203">
        <w:rPr>
          <w:i/>
          <w:lang w:val="en-US"/>
        </w:rPr>
        <w:t xml:space="preserve"> </w:t>
      </w:r>
      <w:proofErr w:type="gramEnd"/>
      <w:r w:rsidRPr="00F94CEB">
        <w:rPr>
          <w:i/>
          <w:position w:val="-4"/>
          <w:lang w:val="en-US"/>
        </w:rPr>
        <w:object w:dxaOrig="180" w:dyaOrig="220">
          <v:shape id="_x0000_i1104" type="#_x0000_t75" style="width:9pt;height:11.25pt" o:ole="">
            <v:imagedata r:id="rId40" o:title=""/>
          </v:shape>
          <o:OLEObject Type="Embed" ProgID="Equation.DSMT4" ShapeID="_x0000_i1104" DrawAspect="Content" ObjectID="_1385408671" r:id="rId41"/>
        </w:object>
      </w:r>
      <w:r w:rsidRPr="00293203">
        <w:rPr>
          <w:lang w:val="en-US"/>
        </w:rPr>
        <w:t>)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6              </w:t>
      </w:r>
      <w:r w:rsidRPr="00F94CEB">
        <w:rPr>
          <w:b/>
          <w:lang w:val="en-US"/>
        </w:rPr>
        <w:t>begin</w:t>
      </w:r>
      <w:r w:rsidRPr="00F94CEB">
        <w:rPr>
          <w:lang w:val="en-US"/>
        </w:rPr>
        <w:t xml:space="preserve"> </w:t>
      </w:r>
      <w:r w:rsidRPr="00F94CEB">
        <w:rPr>
          <w:i/>
          <w:lang w:val="en-US"/>
        </w:rPr>
        <w:t>j</w:t>
      </w:r>
      <w:proofErr w:type="gramStart"/>
      <w:r w:rsidRPr="00F94CEB">
        <w:rPr>
          <w:lang w:val="en-US"/>
        </w:rPr>
        <w:t>:=</w:t>
      </w:r>
      <w:proofErr w:type="gramEnd"/>
      <w:r w:rsidRPr="00F94CEB">
        <w:rPr>
          <w:i/>
          <w:lang w:val="en-US"/>
        </w:rPr>
        <w:t>P</w:t>
      </w:r>
      <w:r w:rsidRPr="00F94CEB">
        <w:rPr>
          <w:lang w:val="en-US"/>
        </w:rPr>
        <w:t>[</w:t>
      </w:r>
      <w:proofErr w:type="spellStart"/>
      <w:r w:rsidRPr="00F94CEB">
        <w:rPr>
          <w:i/>
          <w:lang w:val="en-US"/>
        </w:rPr>
        <w:t>i</w:t>
      </w:r>
      <w:proofErr w:type="spellEnd"/>
      <w:r w:rsidRPr="00F94CEB">
        <w:rPr>
          <w:lang w:val="en-US"/>
        </w:rPr>
        <w:t>];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7                    </w:t>
      </w:r>
      <w:r w:rsidRPr="00F94CEB">
        <w:rPr>
          <w:b/>
          <w:lang w:val="en-US"/>
        </w:rPr>
        <w:t>while</w:t>
      </w:r>
      <w:r w:rsidRPr="00F94CEB">
        <w:rPr>
          <w:lang w:val="en-US"/>
        </w:rPr>
        <w:t xml:space="preserve"> </w:t>
      </w:r>
      <w:r w:rsidRPr="00F94CEB">
        <w:rPr>
          <w:i/>
          <w:lang w:val="en-US"/>
        </w:rPr>
        <w:t>j</w:t>
      </w:r>
      <w:r w:rsidRPr="00F94CEB">
        <w:rPr>
          <w:i/>
          <w:lang w:val="en-US"/>
        </w:rPr>
        <w:sym w:font="Symbol" w:char="F0B9"/>
      </w:r>
      <w:r w:rsidRPr="00F94CEB">
        <w:rPr>
          <w:lang w:val="en-US"/>
        </w:rPr>
        <w:t xml:space="preserve"> </w:t>
      </w:r>
      <w:proofErr w:type="spellStart"/>
      <w:r w:rsidRPr="00F94CEB">
        <w:rPr>
          <w:i/>
          <w:lang w:val="en-US"/>
        </w:rPr>
        <w:t>i</w:t>
      </w:r>
      <w:proofErr w:type="spellEnd"/>
      <w:r w:rsidRPr="00F94CEB">
        <w:rPr>
          <w:lang w:val="en-US"/>
        </w:rPr>
        <w:t xml:space="preserve"> </w:t>
      </w:r>
      <w:r w:rsidRPr="00F94CEB">
        <w:rPr>
          <w:b/>
          <w:lang w:val="en-US"/>
        </w:rPr>
        <w:t>do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  <w:rPr>
          <w:lang w:val="en-US"/>
        </w:rPr>
      </w:pPr>
      <w:r w:rsidRPr="00F94CEB">
        <w:rPr>
          <w:lang w:val="en-US"/>
        </w:rPr>
        <w:t xml:space="preserve">8                        </w:t>
      </w:r>
      <w:r w:rsidRPr="00F94CEB">
        <w:rPr>
          <w:b/>
          <w:lang w:val="en-US"/>
        </w:rPr>
        <w:t>begin</w:t>
      </w:r>
      <w:r w:rsidRPr="00F94CEB">
        <w:rPr>
          <w:lang w:val="en-US"/>
        </w:rPr>
        <w:t xml:space="preserve"> </w:t>
      </w:r>
      <w:r w:rsidRPr="00F94CEB">
        <w:rPr>
          <w:i/>
        </w:rPr>
        <w:t>НОВЫЙ</w:t>
      </w:r>
      <w:r w:rsidRPr="00F94CEB">
        <w:rPr>
          <w:lang w:val="en-US"/>
        </w:rPr>
        <w:t xml:space="preserve"> [</w:t>
      </w:r>
      <w:r w:rsidRPr="00F94CEB">
        <w:rPr>
          <w:i/>
          <w:lang w:val="en-US"/>
        </w:rPr>
        <w:t>j</w:t>
      </w:r>
      <w:r w:rsidRPr="00F94CEB">
        <w:rPr>
          <w:lang w:val="en-US"/>
        </w:rPr>
        <w:t>]:=</w:t>
      </w:r>
      <w:r w:rsidRPr="00F94CEB">
        <w:rPr>
          <w:b/>
        </w:rPr>
        <w:t>ложь</w:t>
      </w:r>
      <w:r w:rsidRPr="00F94CEB">
        <w:rPr>
          <w:lang w:val="en-US"/>
        </w:rPr>
        <w:t xml:space="preserve">; </w:t>
      </w:r>
      <w:r w:rsidRPr="00F94CEB">
        <w:rPr>
          <w:i/>
          <w:lang w:val="en-US"/>
        </w:rPr>
        <w:t>s</w:t>
      </w:r>
      <w:proofErr w:type="gramStart"/>
      <w:r w:rsidRPr="00F94CEB">
        <w:rPr>
          <w:lang w:val="en-US"/>
        </w:rPr>
        <w:t>:=</w:t>
      </w:r>
      <w:proofErr w:type="gramEnd"/>
      <w:r w:rsidRPr="00F94CEB">
        <w:rPr>
          <w:lang w:val="en-US"/>
        </w:rPr>
        <w:t xml:space="preserve"> </w:t>
      </w:r>
      <w:r w:rsidRPr="00F94CEB">
        <w:rPr>
          <w:lang w:val="en-US"/>
        </w:rPr>
        <w:sym w:font="Symbol" w:char="F02D"/>
      </w:r>
      <w:r w:rsidRPr="00F94CEB">
        <w:rPr>
          <w:lang w:val="en-US"/>
        </w:rPr>
        <w:t xml:space="preserve"> </w:t>
      </w:r>
      <w:r w:rsidRPr="00F94CEB">
        <w:rPr>
          <w:i/>
          <w:lang w:val="en-US"/>
        </w:rPr>
        <w:t>s</w:t>
      </w:r>
      <w:r w:rsidRPr="00F94CEB">
        <w:rPr>
          <w:lang w:val="en-US"/>
        </w:rPr>
        <w:t xml:space="preserve">;  </w:t>
      </w:r>
      <w:r w:rsidRPr="00F94CEB">
        <w:rPr>
          <w:i/>
          <w:lang w:val="en-US"/>
        </w:rPr>
        <w:t>j</w:t>
      </w:r>
      <w:r w:rsidRPr="00F94CEB">
        <w:rPr>
          <w:lang w:val="en-US"/>
        </w:rPr>
        <w:t>:=</w:t>
      </w:r>
      <w:r w:rsidRPr="00F94CEB">
        <w:rPr>
          <w:i/>
          <w:lang w:val="en-US"/>
        </w:rPr>
        <w:t xml:space="preserve"> P</w:t>
      </w:r>
      <w:r w:rsidRPr="00F94CEB">
        <w:rPr>
          <w:lang w:val="en-US"/>
        </w:rPr>
        <w:t>[</w:t>
      </w:r>
      <w:r w:rsidRPr="00F94CEB">
        <w:rPr>
          <w:i/>
          <w:lang w:val="en-US"/>
        </w:rPr>
        <w:t>j</w:t>
      </w:r>
      <w:r w:rsidRPr="00F94CEB">
        <w:rPr>
          <w:lang w:val="en-US"/>
        </w:rPr>
        <w:t xml:space="preserve">] 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</w:pPr>
      <w:r w:rsidRPr="00F94CEB">
        <w:t xml:space="preserve">9                        </w:t>
      </w:r>
      <w:r w:rsidRPr="00F94CEB">
        <w:rPr>
          <w:b/>
          <w:lang w:val="en-US"/>
        </w:rPr>
        <w:t>end</w:t>
      </w:r>
    </w:p>
    <w:p w:rsidR="0029747C" w:rsidRPr="00F94CEB" w:rsidRDefault="0029747C" w:rsidP="0029747C">
      <w:pPr>
        <w:spacing w:line="240" w:lineRule="atLeast"/>
        <w:ind w:firstLine="284"/>
        <w:contextualSpacing/>
        <w:jc w:val="both"/>
      </w:pPr>
      <w:r w:rsidRPr="00F94CEB">
        <w:t xml:space="preserve">10             </w:t>
      </w:r>
      <w:r w:rsidRPr="00F94CEB">
        <w:rPr>
          <w:b/>
          <w:lang w:val="en-US"/>
        </w:rPr>
        <w:t>end</w:t>
      </w:r>
    </w:p>
    <w:p w:rsidR="0029747C" w:rsidRDefault="0029747C" w:rsidP="0029747C">
      <w:pPr>
        <w:spacing w:line="240" w:lineRule="atLeast"/>
        <w:ind w:firstLine="284"/>
        <w:contextualSpacing/>
        <w:jc w:val="both"/>
        <w:rPr>
          <w:b/>
        </w:rPr>
      </w:pPr>
      <w:r w:rsidRPr="00F94CEB">
        <w:t xml:space="preserve">11   </w:t>
      </w:r>
      <w:r w:rsidRPr="00F94CEB">
        <w:rPr>
          <w:b/>
          <w:lang w:val="en-US"/>
        </w:rPr>
        <w:t>end</w:t>
      </w:r>
      <w:r>
        <w:rPr>
          <w:b/>
        </w:rPr>
        <w:t xml:space="preserve"> </w:t>
      </w:r>
    </w:p>
    <w:p w:rsidR="00050A2E" w:rsidRPr="00E25C92" w:rsidRDefault="00050A2E" w:rsidP="00050A2E">
      <w:pPr>
        <w:spacing w:after="0" w:line="240" w:lineRule="auto"/>
        <w:rPr>
          <w:b/>
          <w:lang w:val="en-US"/>
        </w:rPr>
      </w:pPr>
    </w:p>
    <w:p w:rsidR="00050A2E" w:rsidRDefault="00050A2E" w:rsidP="009B27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A2E" w:rsidRPr="00050A2E" w:rsidRDefault="00050A2E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C98" w:rsidRPr="00E25C92" w:rsidRDefault="00493C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Код</w:t>
      </w:r>
      <w:r w:rsidRPr="00E25C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E25C9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P=[]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s=1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Proverka = []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n = int(raw_input("VVedite n "))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for i in xrange(n):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P.append(input(""))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Proverka.append(0)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for i in xrange(n):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if (Proverka[i] == 0):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j=P[i]-1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Proverka[i]=1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while (j!=i):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Proverka[j]=1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s=-s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j=P[j]-1        </w:t>
      </w:r>
    </w:p>
    <w:p w:rsidR="0029747C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print(s)</w:t>
      </w:r>
    </w:p>
    <w:p w:rsidR="009B2775" w:rsidRPr="0029747C" w:rsidRDefault="0029747C" w:rsidP="0029747C">
      <w:pPr>
        <w:spacing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29747C">
        <w:rPr>
          <w:rFonts w:ascii="Courier New" w:hAnsi="Courier New" w:cs="Courier New"/>
          <w:noProof/>
          <w:sz w:val="20"/>
          <w:szCs w:val="20"/>
          <w:lang w:val="en-US"/>
        </w:rPr>
        <w:t>raw_input()</w:t>
      </w:r>
    </w:p>
    <w:p w:rsidR="00C85974" w:rsidRPr="0029747C" w:rsidRDefault="0029747C" w:rsidP="00C8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t>Скрин</w:t>
      </w:r>
      <w:r w:rsidRPr="0029747C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программы</w:t>
      </w:r>
      <w:r w:rsidRPr="0029747C">
        <w:rPr>
          <w:rFonts w:ascii="Times New Roman" w:hAnsi="Times New Roman" w:cs="Times New Roman"/>
          <w:noProof/>
          <w:sz w:val="24"/>
          <w:szCs w:val="24"/>
          <w:lang w:val="en-US"/>
        </w:rPr>
        <w:t>:</w:t>
      </w:r>
    </w:p>
    <w:p w:rsidR="0029747C" w:rsidRPr="0029747C" w:rsidRDefault="0029747C" w:rsidP="00C8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3600" cy="3429000"/>
            <wp:effectExtent l="19050" t="0" r="0" b="0"/>
            <wp:docPr id="78" name="Рисунок 78" descr="\\PAVEL-PK\Public\Documents\1 лаб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\PAVEL-PK\Public\Documents\1 лаба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974" w:rsidRPr="0029747C" w:rsidRDefault="00C85974" w:rsidP="00493C9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85974" w:rsidRPr="0029747C" w:rsidSect="0015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0D10"/>
    <w:multiLevelType w:val="hybridMultilevel"/>
    <w:tmpl w:val="B77EFC20"/>
    <w:lvl w:ilvl="0" w:tplc="C56A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36036FF"/>
    <w:multiLevelType w:val="hybridMultilevel"/>
    <w:tmpl w:val="2CDEA7CA"/>
    <w:lvl w:ilvl="0" w:tplc="A4EECFC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34C77D9E"/>
    <w:multiLevelType w:val="hybridMultilevel"/>
    <w:tmpl w:val="49D86CE6"/>
    <w:lvl w:ilvl="0" w:tplc="5B369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11A"/>
    <w:rsid w:val="00031490"/>
    <w:rsid w:val="00044475"/>
    <w:rsid w:val="00050A2E"/>
    <w:rsid w:val="000B34E8"/>
    <w:rsid w:val="000B7DB2"/>
    <w:rsid w:val="001E0AEC"/>
    <w:rsid w:val="00232D8E"/>
    <w:rsid w:val="0029378B"/>
    <w:rsid w:val="0029747C"/>
    <w:rsid w:val="002C5509"/>
    <w:rsid w:val="002F4593"/>
    <w:rsid w:val="00487494"/>
    <w:rsid w:val="00493C98"/>
    <w:rsid w:val="004A4E10"/>
    <w:rsid w:val="005360C9"/>
    <w:rsid w:val="005677EA"/>
    <w:rsid w:val="006946E6"/>
    <w:rsid w:val="006E5511"/>
    <w:rsid w:val="0072316C"/>
    <w:rsid w:val="007748BD"/>
    <w:rsid w:val="00780E79"/>
    <w:rsid w:val="007B3238"/>
    <w:rsid w:val="007C069E"/>
    <w:rsid w:val="007F3B46"/>
    <w:rsid w:val="0084641E"/>
    <w:rsid w:val="00865891"/>
    <w:rsid w:val="0089352D"/>
    <w:rsid w:val="00895F1A"/>
    <w:rsid w:val="009053BF"/>
    <w:rsid w:val="009441C0"/>
    <w:rsid w:val="009B2775"/>
    <w:rsid w:val="00A17E40"/>
    <w:rsid w:val="00A30A68"/>
    <w:rsid w:val="00AA011A"/>
    <w:rsid w:val="00AC183E"/>
    <w:rsid w:val="00AC757D"/>
    <w:rsid w:val="00B2310C"/>
    <w:rsid w:val="00B247D8"/>
    <w:rsid w:val="00B52276"/>
    <w:rsid w:val="00B744B4"/>
    <w:rsid w:val="00B8513B"/>
    <w:rsid w:val="00B96E66"/>
    <w:rsid w:val="00BA06CF"/>
    <w:rsid w:val="00BC27F2"/>
    <w:rsid w:val="00BF0E7E"/>
    <w:rsid w:val="00BF3171"/>
    <w:rsid w:val="00C124E1"/>
    <w:rsid w:val="00C14C12"/>
    <w:rsid w:val="00C85974"/>
    <w:rsid w:val="00C8614D"/>
    <w:rsid w:val="00C93077"/>
    <w:rsid w:val="00CA2EA3"/>
    <w:rsid w:val="00CA40B7"/>
    <w:rsid w:val="00CD6A9F"/>
    <w:rsid w:val="00D032F9"/>
    <w:rsid w:val="00D658F4"/>
    <w:rsid w:val="00DC703D"/>
    <w:rsid w:val="00DE5B0A"/>
    <w:rsid w:val="00E25C92"/>
    <w:rsid w:val="00E47A1A"/>
    <w:rsid w:val="00EB6D25"/>
    <w:rsid w:val="00ED644E"/>
    <w:rsid w:val="00EF1C41"/>
    <w:rsid w:val="00F004D0"/>
    <w:rsid w:val="00F0239F"/>
    <w:rsid w:val="00F12D39"/>
    <w:rsid w:val="00F153B2"/>
    <w:rsid w:val="00F3146D"/>
    <w:rsid w:val="00F4182F"/>
    <w:rsid w:val="00F57FCE"/>
    <w:rsid w:val="00F76465"/>
    <w:rsid w:val="00F8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6CF"/>
  </w:style>
  <w:style w:type="paragraph" w:styleId="8">
    <w:name w:val="heading 8"/>
    <w:basedOn w:val="a"/>
    <w:next w:val="a"/>
    <w:link w:val="80"/>
    <w:semiHidden/>
    <w:unhideWhenUsed/>
    <w:qFormat/>
    <w:rsid w:val="00AA011A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AA011A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a3">
    <w:name w:val="Титульный"/>
    <w:basedOn w:val="a4"/>
    <w:rsid w:val="00AA011A"/>
    <w:pPr>
      <w:tabs>
        <w:tab w:val="left" w:pos="4253"/>
      </w:tabs>
      <w:spacing w:after="0" w:line="240" w:lineRule="auto"/>
      <w:ind w:firstLine="851"/>
      <w:jc w:val="center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A011A"/>
    <w:pPr>
      <w:spacing w:after="0" w:line="36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AA011A"/>
  </w:style>
  <w:style w:type="character" w:customStyle="1" w:styleId="apple-converted-space">
    <w:name w:val="apple-converted-space"/>
    <w:basedOn w:val="a0"/>
    <w:rsid w:val="00AA011A"/>
  </w:style>
  <w:style w:type="paragraph" w:styleId="a4">
    <w:name w:val="Body Text"/>
    <w:basedOn w:val="a"/>
    <w:link w:val="a6"/>
    <w:uiPriority w:val="99"/>
    <w:semiHidden/>
    <w:unhideWhenUsed/>
    <w:rsid w:val="00AA011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AA011A"/>
  </w:style>
  <w:style w:type="paragraph" w:styleId="a7">
    <w:name w:val="Balloon Text"/>
    <w:basedOn w:val="a"/>
    <w:link w:val="a8"/>
    <w:uiPriority w:val="99"/>
    <w:semiHidden/>
    <w:unhideWhenUsed/>
    <w:rsid w:val="00AA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8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Вольха</cp:lastModifiedBy>
  <cp:revision>2</cp:revision>
  <dcterms:created xsi:type="dcterms:W3CDTF">2011-12-14T18:58:00Z</dcterms:created>
  <dcterms:modified xsi:type="dcterms:W3CDTF">2011-12-14T18:58:00Z</dcterms:modified>
</cp:coreProperties>
</file>